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935B" w14:textId="6231677B" w:rsidR="00E47DD7" w:rsidRDefault="00F95B19">
      <w:r w:rsidRPr="00F95B19">
        <w:drawing>
          <wp:inline distT="0" distB="0" distL="0" distR="0" wp14:anchorId="1C5BC4FC" wp14:editId="05255466">
            <wp:extent cx="5400040" cy="2229485"/>
            <wp:effectExtent l="0" t="0" r="0" b="0"/>
            <wp:docPr id="1781892797" name="Imagem 1" descr="Interface gráfica do usuário, Aplicativo, Word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892797" name="Imagem 1" descr="Interface gráfica do usuário, Aplicativo, Word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19"/>
    <w:rsid w:val="00E47DD7"/>
    <w:rsid w:val="00F95B19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0129"/>
  <w15:chartTrackingRefBased/>
  <w15:docId w15:val="{8E5EC70A-619E-4F7A-B954-6BB18CA4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5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5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5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5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5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5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5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5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5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5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5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5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5B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5B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5B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5B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5B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5B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5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5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5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5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5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5B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5B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5B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5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5B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5B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Fabielle Bautitz, Logística - TREMÉA Porto Velho</dc:creator>
  <cp:keywords/>
  <dc:description/>
  <cp:lastModifiedBy>Fabielle Bautitz, Logística - TREMÉA Porto Velho</cp:lastModifiedBy>
  <cp:revision>1</cp:revision>
  <dcterms:created xsi:type="dcterms:W3CDTF">2026-02-10T15:01:00Z</dcterms:created>
  <dcterms:modified xsi:type="dcterms:W3CDTF">2026-02-10T15:02:00Z</dcterms:modified>
</cp:coreProperties>
</file>